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A766D" w14:textId="25AE14C8" w:rsidR="001049B1" w:rsidRPr="0047392E" w:rsidRDefault="001049B1">
      <w:pPr>
        <w:rPr>
          <w:sz w:val="20"/>
          <w:szCs w:val="20"/>
        </w:rPr>
      </w:pPr>
    </w:p>
    <w:p w14:paraId="5C434FD9" w14:textId="77777777" w:rsidR="00D41000" w:rsidRPr="00D41000" w:rsidRDefault="00D41000" w:rsidP="00D41000">
      <w:pPr>
        <w:rPr>
          <w:b/>
          <w:sz w:val="20"/>
          <w:szCs w:val="20"/>
        </w:rPr>
      </w:pPr>
      <w:r w:rsidRPr="00D41000">
        <w:rPr>
          <w:b/>
          <w:sz w:val="20"/>
          <w:szCs w:val="20"/>
        </w:rPr>
        <w:t>B. Optimizing Autonomy &amp; Independence</w:t>
      </w:r>
    </w:p>
    <w:p w14:paraId="1D5B1605" w14:textId="77777777" w:rsidR="00D41000" w:rsidRPr="00D41000" w:rsidRDefault="00D41000" w:rsidP="00D41000">
      <w:pPr>
        <w:rPr>
          <w:b/>
          <w:sz w:val="20"/>
          <w:szCs w:val="20"/>
        </w:rPr>
      </w:pPr>
    </w:p>
    <w:p w14:paraId="4A687DA8" w14:textId="77777777" w:rsidR="00D41000" w:rsidRPr="00D41000" w:rsidRDefault="00D41000" w:rsidP="00D41000">
      <w:pPr>
        <w:rPr>
          <w:b/>
          <w:sz w:val="20"/>
          <w:szCs w:val="20"/>
        </w:rPr>
      </w:pPr>
      <w:r w:rsidRPr="00D41000">
        <w:rPr>
          <w:b/>
          <w:sz w:val="20"/>
          <w:szCs w:val="20"/>
        </w:rPr>
        <w:t>Policy:</w:t>
      </w:r>
    </w:p>
    <w:p w14:paraId="25A96695" w14:textId="77777777" w:rsidR="00D41000" w:rsidRPr="00D41000" w:rsidRDefault="00D41000" w:rsidP="00D41000">
      <w:pPr>
        <w:rPr>
          <w:b/>
          <w:sz w:val="20"/>
          <w:szCs w:val="20"/>
        </w:rPr>
      </w:pPr>
    </w:p>
    <w:p w14:paraId="6ED11FB8" w14:textId="77777777" w:rsidR="00D41000" w:rsidRPr="00D41000" w:rsidRDefault="00D41000" w:rsidP="00D41000">
      <w:pPr>
        <w:rPr>
          <w:sz w:val="20"/>
          <w:szCs w:val="20"/>
        </w:rPr>
      </w:pPr>
      <w:r w:rsidRPr="00D41000">
        <w:rPr>
          <w:sz w:val="20"/>
          <w:szCs w:val="20"/>
        </w:rPr>
        <w:t>The ADULT DAY CARE will optimize each Registrant’s individual initiative, autonomy, and independence in making life choices.</w:t>
      </w:r>
    </w:p>
    <w:p w14:paraId="67BABB85" w14:textId="77777777" w:rsidR="00D41000" w:rsidRPr="00D41000" w:rsidRDefault="00D41000" w:rsidP="00D41000">
      <w:pPr>
        <w:rPr>
          <w:b/>
          <w:sz w:val="20"/>
          <w:szCs w:val="20"/>
        </w:rPr>
      </w:pPr>
    </w:p>
    <w:p w14:paraId="01B8C9E4" w14:textId="77777777" w:rsidR="00D41000" w:rsidRPr="00D41000" w:rsidRDefault="00D41000" w:rsidP="00D41000">
      <w:pPr>
        <w:rPr>
          <w:b/>
          <w:sz w:val="20"/>
          <w:szCs w:val="20"/>
        </w:rPr>
      </w:pPr>
      <w:r w:rsidRPr="00D41000">
        <w:rPr>
          <w:b/>
          <w:sz w:val="20"/>
          <w:szCs w:val="20"/>
        </w:rPr>
        <w:t>Procedure:</w:t>
      </w:r>
    </w:p>
    <w:p w14:paraId="2925EAE0" w14:textId="77777777" w:rsidR="00D41000" w:rsidRPr="00D41000" w:rsidRDefault="00D41000" w:rsidP="00D41000">
      <w:pPr>
        <w:rPr>
          <w:sz w:val="20"/>
          <w:szCs w:val="20"/>
        </w:rPr>
      </w:pPr>
    </w:p>
    <w:p w14:paraId="2EB04BF3" w14:textId="77777777" w:rsidR="00D41000" w:rsidRPr="00D41000" w:rsidRDefault="00D41000" w:rsidP="00D41000">
      <w:pPr>
        <w:pStyle w:val="ListParagraph"/>
        <w:numPr>
          <w:ilvl w:val="0"/>
          <w:numId w:val="8"/>
        </w:numPr>
        <w:rPr>
          <w:sz w:val="20"/>
          <w:szCs w:val="20"/>
        </w:rPr>
      </w:pPr>
      <w:r w:rsidRPr="00D41000">
        <w:rPr>
          <w:sz w:val="20"/>
          <w:szCs w:val="20"/>
        </w:rPr>
        <w:t>The Program will:</w:t>
      </w:r>
    </w:p>
    <w:p w14:paraId="3C5E7914" w14:textId="77777777" w:rsidR="00D41000" w:rsidRPr="00D41000" w:rsidRDefault="00D41000" w:rsidP="00D41000">
      <w:pPr>
        <w:pStyle w:val="ListParagraph"/>
        <w:numPr>
          <w:ilvl w:val="1"/>
          <w:numId w:val="8"/>
        </w:numPr>
        <w:rPr>
          <w:sz w:val="20"/>
          <w:szCs w:val="20"/>
        </w:rPr>
      </w:pPr>
      <w:r w:rsidRPr="00D41000">
        <w:rPr>
          <w:sz w:val="20"/>
          <w:szCs w:val="20"/>
        </w:rPr>
        <w:t xml:space="preserve">Ensure that each Registrant voluntarily chooses to participate in the ADULT DAY CARE as documented in the Registrant’s care plan.  </w:t>
      </w:r>
    </w:p>
    <w:p w14:paraId="0F57B8E7" w14:textId="77777777" w:rsidR="00D41000" w:rsidRPr="00D41000" w:rsidRDefault="00D41000" w:rsidP="00D41000">
      <w:pPr>
        <w:pStyle w:val="ListParagraph"/>
        <w:numPr>
          <w:ilvl w:val="1"/>
          <w:numId w:val="8"/>
        </w:numPr>
        <w:rPr>
          <w:sz w:val="20"/>
          <w:szCs w:val="20"/>
        </w:rPr>
      </w:pPr>
      <w:r w:rsidRPr="00D41000">
        <w:rPr>
          <w:sz w:val="20"/>
          <w:szCs w:val="20"/>
        </w:rPr>
        <w:t>Ensure that it remains physically accessible.</w:t>
      </w:r>
    </w:p>
    <w:p w14:paraId="335D3815" w14:textId="77777777" w:rsidR="00D41000" w:rsidRPr="00D41000" w:rsidRDefault="00D41000" w:rsidP="00D41000">
      <w:pPr>
        <w:pStyle w:val="ListParagraph"/>
        <w:numPr>
          <w:ilvl w:val="1"/>
          <w:numId w:val="8"/>
        </w:numPr>
        <w:rPr>
          <w:sz w:val="20"/>
          <w:szCs w:val="20"/>
        </w:rPr>
      </w:pPr>
      <w:r w:rsidRPr="00D41000">
        <w:rPr>
          <w:sz w:val="20"/>
          <w:szCs w:val="20"/>
        </w:rPr>
        <w:t>Respect the Registrant’s dining choices and meal preferences unless a reason for not doing so is otherwise described and documented in the Registrant’s record.</w:t>
      </w:r>
    </w:p>
    <w:p w14:paraId="1A3D4005" w14:textId="77777777" w:rsidR="00D41000" w:rsidRPr="00D41000" w:rsidRDefault="00D41000" w:rsidP="00D41000">
      <w:pPr>
        <w:pStyle w:val="ListParagraph"/>
        <w:numPr>
          <w:ilvl w:val="1"/>
          <w:numId w:val="8"/>
        </w:numPr>
        <w:rPr>
          <w:sz w:val="20"/>
          <w:szCs w:val="20"/>
        </w:rPr>
      </w:pPr>
      <w:r w:rsidRPr="00D41000">
        <w:rPr>
          <w:sz w:val="20"/>
          <w:szCs w:val="20"/>
        </w:rPr>
        <w:t xml:space="preserve">Ensure that Registrants have access to food at all times unless a reason for not doing so is otherwise described and documented in the Registrant’s record </w:t>
      </w:r>
    </w:p>
    <w:p w14:paraId="3ACDB0BF" w14:textId="77777777" w:rsidR="00D41000" w:rsidRPr="00D41000" w:rsidRDefault="00D41000" w:rsidP="00D41000">
      <w:pPr>
        <w:pStyle w:val="ListParagraph"/>
        <w:numPr>
          <w:ilvl w:val="1"/>
          <w:numId w:val="8"/>
        </w:numPr>
        <w:rPr>
          <w:sz w:val="20"/>
          <w:szCs w:val="20"/>
        </w:rPr>
      </w:pPr>
      <w:r w:rsidRPr="00D41000">
        <w:rPr>
          <w:sz w:val="20"/>
          <w:szCs w:val="20"/>
        </w:rPr>
        <w:t>Encourage Registrants to make their own decisions regarding his or her schedule, daily activities, meals, unless a reason for not doing so is otherwise described and documented in the Registrant’s record, and with whom they choose to socialize.</w:t>
      </w:r>
    </w:p>
    <w:p w14:paraId="00025A52" w14:textId="77777777" w:rsidR="00D41000" w:rsidRPr="00D41000" w:rsidRDefault="00D41000" w:rsidP="00D41000">
      <w:pPr>
        <w:pStyle w:val="ListParagraph"/>
        <w:numPr>
          <w:ilvl w:val="1"/>
          <w:numId w:val="8"/>
        </w:numPr>
        <w:rPr>
          <w:sz w:val="20"/>
          <w:szCs w:val="20"/>
        </w:rPr>
      </w:pPr>
      <w:r w:rsidRPr="00D41000">
        <w:rPr>
          <w:sz w:val="20"/>
          <w:szCs w:val="20"/>
        </w:rPr>
        <w:t xml:space="preserve">Schedule activities, events, and planned transportation at various times throughout the day to enable Registrants to have flexibility in their schedules. </w:t>
      </w:r>
    </w:p>
    <w:p w14:paraId="754FA17A" w14:textId="77777777" w:rsidR="00D41000" w:rsidRPr="00D41000" w:rsidRDefault="00D41000" w:rsidP="00D41000">
      <w:pPr>
        <w:pStyle w:val="ListParagraph"/>
        <w:numPr>
          <w:ilvl w:val="1"/>
          <w:numId w:val="8"/>
        </w:numPr>
        <w:rPr>
          <w:sz w:val="20"/>
          <w:szCs w:val="20"/>
        </w:rPr>
      </w:pPr>
      <w:r w:rsidRPr="00D41000">
        <w:rPr>
          <w:sz w:val="20"/>
          <w:szCs w:val="20"/>
        </w:rPr>
        <w:t>Seek the input of Registrants in regards to menu planning.</w:t>
      </w:r>
    </w:p>
    <w:p w14:paraId="0AF2AD2D" w14:textId="77777777" w:rsidR="00D41000" w:rsidRPr="00D41000" w:rsidRDefault="00D41000" w:rsidP="00D41000">
      <w:pPr>
        <w:pStyle w:val="ListParagraph"/>
        <w:numPr>
          <w:ilvl w:val="1"/>
          <w:numId w:val="8"/>
        </w:numPr>
        <w:rPr>
          <w:sz w:val="20"/>
          <w:szCs w:val="20"/>
        </w:rPr>
      </w:pPr>
      <w:r w:rsidRPr="00D41000">
        <w:rPr>
          <w:sz w:val="20"/>
          <w:szCs w:val="20"/>
        </w:rPr>
        <w:t>Support individuals in accessing the Program and in engaging in the surrounding community.</w:t>
      </w:r>
    </w:p>
    <w:p w14:paraId="1AEA4F52" w14:textId="77777777" w:rsidR="00D41000" w:rsidRPr="00D41000" w:rsidRDefault="00D41000" w:rsidP="00D41000">
      <w:pPr>
        <w:pStyle w:val="ListParagraph"/>
        <w:numPr>
          <w:ilvl w:val="1"/>
          <w:numId w:val="8"/>
        </w:numPr>
        <w:rPr>
          <w:sz w:val="20"/>
          <w:szCs w:val="20"/>
        </w:rPr>
      </w:pPr>
      <w:r w:rsidRPr="00D41000">
        <w:rPr>
          <w:sz w:val="20"/>
          <w:szCs w:val="20"/>
        </w:rPr>
        <w:t>Encourage but never force Registrants to engage and associate with others.</w:t>
      </w:r>
    </w:p>
    <w:p w14:paraId="29F1CA91" w14:textId="77777777" w:rsidR="00D41000" w:rsidRPr="00D41000" w:rsidRDefault="00D41000" w:rsidP="00D41000">
      <w:pPr>
        <w:pStyle w:val="ListParagraph"/>
        <w:numPr>
          <w:ilvl w:val="1"/>
          <w:numId w:val="8"/>
        </w:numPr>
        <w:rPr>
          <w:sz w:val="20"/>
          <w:szCs w:val="20"/>
        </w:rPr>
      </w:pPr>
      <w:r w:rsidRPr="00D41000">
        <w:rPr>
          <w:sz w:val="20"/>
          <w:szCs w:val="20"/>
        </w:rPr>
        <w:t>Support and assist Registrants in observing religious and civic practices (i.e. attending services, voting).</w:t>
      </w:r>
    </w:p>
    <w:p w14:paraId="3BF4E4FB" w14:textId="77777777" w:rsidR="00D41000" w:rsidRPr="00D41000" w:rsidRDefault="00D41000" w:rsidP="00D41000">
      <w:pPr>
        <w:pStyle w:val="ListParagraph"/>
        <w:numPr>
          <w:ilvl w:val="1"/>
          <w:numId w:val="8"/>
        </w:numPr>
        <w:rPr>
          <w:sz w:val="20"/>
          <w:szCs w:val="20"/>
        </w:rPr>
      </w:pPr>
      <w:r w:rsidRPr="00D41000">
        <w:rPr>
          <w:sz w:val="20"/>
          <w:szCs w:val="20"/>
        </w:rPr>
        <w:t>Support and assist Registrants in accessing and managing their funds including basic support with transportation and money management, as needed or requested.</w:t>
      </w:r>
    </w:p>
    <w:p w14:paraId="3D0155E3" w14:textId="77777777" w:rsidR="00D41000" w:rsidRPr="00D41000" w:rsidRDefault="00D41000" w:rsidP="00D41000">
      <w:pPr>
        <w:pStyle w:val="ListParagraph"/>
        <w:numPr>
          <w:ilvl w:val="1"/>
          <w:numId w:val="8"/>
        </w:numPr>
        <w:rPr>
          <w:sz w:val="20"/>
          <w:szCs w:val="20"/>
        </w:rPr>
      </w:pPr>
      <w:r w:rsidRPr="00D41000">
        <w:rPr>
          <w:sz w:val="20"/>
          <w:szCs w:val="20"/>
        </w:rPr>
        <w:t xml:space="preserve">Educate and discuss with Registrants their representative payee options and that they are not required to designate the Program as their representative payee. </w:t>
      </w:r>
    </w:p>
    <w:p w14:paraId="7748C419" w14:textId="77777777" w:rsidR="00D41000" w:rsidRPr="00D41000" w:rsidRDefault="00D41000" w:rsidP="00D41000">
      <w:pPr>
        <w:pStyle w:val="ListParagraph"/>
        <w:numPr>
          <w:ilvl w:val="1"/>
          <w:numId w:val="8"/>
        </w:numPr>
        <w:rPr>
          <w:sz w:val="20"/>
          <w:szCs w:val="20"/>
        </w:rPr>
      </w:pPr>
      <w:r w:rsidRPr="00D41000">
        <w:rPr>
          <w:sz w:val="20"/>
          <w:szCs w:val="20"/>
        </w:rPr>
        <w:t xml:space="preserve">Support Registrants in making personal decisions. </w:t>
      </w:r>
    </w:p>
    <w:p w14:paraId="3D97DCBB" w14:textId="77777777" w:rsidR="00D41000" w:rsidRPr="00D41000" w:rsidRDefault="00D41000" w:rsidP="00D41000">
      <w:pPr>
        <w:pStyle w:val="ListParagraph"/>
        <w:numPr>
          <w:ilvl w:val="0"/>
          <w:numId w:val="8"/>
        </w:numPr>
        <w:rPr>
          <w:sz w:val="20"/>
          <w:szCs w:val="20"/>
        </w:rPr>
      </w:pPr>
      <w:r w:rsidRPr="00D41000">
        <w:rPr>
          <w:sz w:val="20"/>
          <w:szCs w:val="20"/>
        </w:rPr>
        <w:t xml:space="preserve">The Program </w:t>
      </w:r>
      <w:r w:rsidRPr="00D41000">
        <w:rPr>
          <w:sz w:val="20"/>
          <w:szCs w:val="20"/>
          <w:u w:val="single"/>
        </w:rPr>
        <w:t>will not</w:t>
      </w:r>
      <w:r w:rsidRPr="00D41000">
        <w:rPr>
          <w:sz w:val="20"/>
          <w:szCs w:val="20"/>
        </w:rPr>
        <w:t>:</w:t>
      </w:r>
    </w:p>
    <w:p w14:paraId="05FBD046" w14:textId="77777777" w:rsidR="00D41000" w:rsidRPr="00D41000" w:rsidRDefault="00D41000" w:rsidP="00D41000">
      <w:pPr>
        <w:pStyle w:val="ListParagraph"/>
        <w:numPr>
          <w:ilvl w:val="1"/>
          <w:numId w:val="8"/>
        </w:numPr>
        <w:rPr>
          <w:sz w:val="20"/>
          <w:szCs w:val="20"/>
        </w:rPr>
      </w:pPr>
      <w:r w:rsidRPr="00D41000">
        <w:rPr>
          <w:sz w:val="20"/>
          <w:szCs w:val="20"/>
        </w:rPr>
        <w:t xml:space="preserve">Direct with whom Registrants choose to spend their time. </w:t>
      </w:r>
    </w:p>
    <w:p w14:paraId="2871B4D8" w14:textId="77777777" w:rsidR="00D41000" w:rsidRPr="00D41000" w:rsidRDefault="00D41000" w:rsidP="00D41000">
      <w:pPr>
        <w:pStyle w:val="ListParagraph"/>
        <w:numPr>
          <w:ilvl w:val="1"/>
          <w:numId w:val="8"/>
        </w:numPr>
        <w:rPr>
          <w:sz w:val="20"/>
          <w:szCs w:val="20"/>
        </w:rPr>
      </w:pPr>
      <w:r w:rsidRPr="00D41000">
        <w:rPr>
          <w:sz w:val="20"/>
          <w:szCs w:val="20"/>
        </w:rPr>
        <w:t>Require the Registrant to participate in any day programs or employment.</w:t>
      </w:r>
    </w:p>
    <w:p w14:paraId="2D338AC7" w14:textId="77777777" w:rsidR="00D41000" w:rsidRPr="00D41000" w:rsidRDefault="00D41000" w:rsidP="00D41000">
      <w:pPr>
        <w:pStyle w:val="ListParagraph"/>
        <w:numPr>
          <w:ilvl w:val="1"/>
          <w:numId w:val="8"/>
        </w:numPr>
        <w:rPr>
          <w:sz w:val="20"/>
          <w:szCs w:val="20"/>
        </w:rPr>
      </w:pPr>
      <w:r w:rsidRPr="00D41000">
        <w:rPr>
          <w:sz w:val="20"/>
          <w:szCs w:val="20"/>
        </w:rPr>
        <w:t xml:space="preserve">Mandate that the Registrant choose the Program as representative payee or otherwise require the Program to manage the Registrant’s funds.  </w:t>
      </w:r>
    </w:p>
    <w:p w14:paraId="2D5FB2A3" w14:textId="77777777" w:rsidR="00D41000" w:rsidRPr="00D41000" w:rsidRDefault="00D41000" w:rsidP="00D41000">
      <w:pPr>
        <w:pStyle w:val="ListParagraph"/>
        <w:numPr>
          <w:ilvl w:val="0"/>
          <w:numId w:val="8"/>
        </w:numPr>
        <w:rPr>
          <w:sz w:val="20"/>
          <w:szCs w:val="20"/>
        </w:rPr>
      </w:pPr>
      <w:r w:rsidRPr="00D41000">
        <w:rPr>
          <w:sz w:val="20"/>
          <w:szCs w:val="20"/>
        </w:rPr>
        <w:t>The Administrator or his/her designee will discuss with the Registrant prior to admission and at least annually thereafter his or her right to independence in making life choices, choosing daily activities, making decisions related to his/her physical environment, and deciding with whom to interact and the right to have an opportunity to control his/her personal finances and belongings.  This discussion will be documented in the Registrant’s initial case management notes and annual case management evaluation.</w:t>
      </w:r>
    </w:p>
    <w:p w14:paraId="4B54CF7C" w14:textId="77777777" w:rsidR="00D41000" w:rsidRPr="00D41000" w:rsidRDefault="00D41000" w:rsidP="00D41000">
      <w:pPr>
        <w:rPr>
          <w:i/>
          <w:sz w:val="20"/>
          <w:szCs w:val="20"/>
        </w:rPr>
      </w:pPr>
    </w:p>
    <w:p w14:paraId="6A6A0BD5" w14:textId="77777777" w:rsidR="003443D2" w:rsidRPr="00D41000" w:rsidRDefault="003443D2" w:rsidP="00D41000">
      <w:pPr>
        <w:rPr>
          <w:sz w:val="20"/>
          <w:szCs w:val="20"/>
        </w:rPr>
      </w:pPr>
    </w:p>
    <w:sectPr w:rsidR="003443D2" w:rsidRPr="00D4100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7B253" w14:textId="77777777" w:rsidR="001049B1" w:rsidRDefault="001049B1" w:rsidP="001049B1">
      <w:r>
        <w:separator/>
      </w:r>
    </w:p>
  </w:endnote>
  <w:endnote w:type="continuationSeparator" w:id="0">
    <w:p w14:paraId="6E25D57E" w14:textId="77777777" w:rsidR="001049B1" w:rsidRDefault="001049B1" w:rsidP="0010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9487" w14:textId="77777777" w:rsidR="00255007" w:rsidRDefault="002550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7DC3" w14:textId="77777777" w:rsidR="00255007" w:rsidRDefault="002550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54837" w14:textId="77777777" w:rsidR="00255007" w:rsidRDefault="002550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85BDF" w14:textId="77777777" w:rsidR="001049B1" w:rsidRDefault="001049B1" w:rsidP="001049B1">
      <w:r>
        <w:separator/>
      </w:r>
    </w:p>
  </w:footnote>
  <w:footnote w:type="continuationSeparator" w:id="0">
    <w:p w14:paraId="49E4F089" w14:textId="77777777" w:rsidR="001049B1" w:rsidRDefault="001049B1" w:rsidP="0010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4801" w14:textId="77777777" w:rsidR="00255007" w:rsidRDefault="002550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596D" w14:textId="52767993" w:rsidR="001049B1" w:rsidRDefault="001049B1" w:rsidP="001049B1">
    <w:pPr>
      <w:pStyle w:val="Header"/>
      <w:jc w:val="center"/>
      <w:rPr>
        <w:b/>
        <w:bCs/>
      </w:rPr>
    </w:pPr>
    <w:r w:rsidRPr="001049B1">
      <w:rPr>
        <w:b/>
        <w:bCs/>
      </w:rPr>
      <w:t>Exhibit</w:t>
    </w:r>
    <w:r w:rsidR="00255007">
      <w:rPr>
        <w:b/>
        <w:bCs/>
      </w:rPr>
      <w:t xml:space="preserve"> 3</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7"/>
      <w:gridCol w:w="5003"/>
    </w:tblGrid>
    <w:tr w:rsidR="001049B1" w:rsidRPr="000A551D" w14:paraId="39EFAE61" w14:textId="77777777" w:rsidTr="00E633E6">
      <w:trPr>
        <w:trHeight w:val="410"/>
      </w:trPr>
      <w:tc>
        <w:tcPr>
          <w:tcW w:w="5077" w:type="dxa"/>
        </w:tcPr>
        <w:p w14:paraId="041D621B" w14:textId="77777777" w:rsidR="001049B1" w:rsidRPr="000A551D" w:rsidRDefault="001049B1" w:rsidP="001049B1">
          <w:pPr>
            <w:keepNext/>
            <w:outlineLvl w:val="0"/>
            <w:rPr>
              <w:rFonts w:eastAsia="Times New Roman"/>
              <w:b/>
              <w:bCs/>
              <w:szCs w:val="24"/>
            </w:rPr>
          </w:pPr>
          <w:r w:rsidRPr="000A551D">
            <w:rPr>
              <w:rFonts w:eastAsia="Times New Roman"/>
              <w:b/>
              <w:bCs/>
              <w:szCs w:val="24"/>
            </w:rPr>
            <w:t>FACILITY NAME:</w:t>
          </w:r>
        </w:p>
        <w:p w14:paraId="76495217" w14:textId="77777777" w:rsidR="001049B1" w:rsidRPr="000A551D" w:rsidRDefault="001049B1" w:rsidP="001049B1">
          <w:pPr>
            <w:rPr>
              <w:rFonts w:eastAsia="Times New Roman"/>
              <w:szCs w:val="24"/>
            </w:rPr>
          </w:pPr>
          <w:r w:rsidRPr="000A551D">
            <w:rPr>
              <w:rFonts w:eastAsia="Times New Roman"/>
              <w:szCs w:val="24"/>
            </w:rPr>
            <w:t>Bushwick Center</w:t>
          </w:r>
        </w:p>
        <w:p w14:paraId="75DF239B" w14:textId="77777777" w:rsidR="001049B1" w:rsidRPr="000A551D" w:rsidRDefault="001049B1" w:rsidP="001049B1">
          <w:pPr>
            <w:rPr>
              <w:rFonts w:eastAsia="Times New Roman"/>
              <w:szCs w:val="24"/>
            </w:rPr>
          </w:pPr>
        </w:p>
      </w:tc>
      <w:tc>
        <w:tcPr>
          <w:tcW w:w="5003" w:type="dxa"/>
        </w:tcPr>
        <w:p w14:paraId="0C65D6D7" w14:textId="77777777" w:rsidR="001049B1" w:rsidRPr="000A551D" w:rsidRDefault="001049B1" w:rsidP="001049B1">
          <w:pPr>
            <w:keepNext/>
            <w:outlineLvl w:val="0"/>
            <w:rPr>
              <w:rFonts w:eastAsia="Times New Roman"/>
              <w:b/>
              <w:bCs/>
              <w:szCs w:val="24"/>
            </w:rPr>
          </w:pPr>
          <w:r w:rsidRPr="000A551D">
            <w:rPr>
              <w:rFonts w:eastAsia="Times New Roman"/>
              <w:b/>
              <w:bCs/>
              <w:szCs w:val="24"/>
            </w:rPr>
            <w:t>POLICY DISTRIBUTION:</w:t>
          </w:r>
        </w:p>
      </w:tc>
    </w:tr>
    <w:tr w:rsidR="001049B1" w:rsidRPr="000A551D" w14:paraId="778E8BF4" w14:textId="77777777" w:rsidTr="00E633E6">
      <w:trPr>
        <w:trHeight w:val="842"/>
      </w:trPr>
      <w:tc>
        <w:tcPr>
          <w:tcW w:w="5077" w:type="dxa"/>
        </w:tcPr>
        <w:p w14:paraId="3B018286" w14:textId="77777777" w:rsidR="001049B1" w:rsidRPr="000A551D" w:rsidRDefault="001049B1" w:rsidP="001049B1">
          <w:pPr>
            <w:rPr>
              <w:rFonts w:eastAsia="Times New Roman"/>
              <w:b/>
              <w:bCs/>
              <w:szCs w:val="24"/>
            </w:rPr>
          </w:pPr>
          <w:r w:rsidRPr="000A551D">
            <w:rPr>
              <w:rFonts w:eastAsia="Times New Roman"/>
              <w:b/>
              <w:bCs/>
              <w:szCs w:val="24"/>
            </w:rPr>
            <w:t>DEPARTMENT:</w:t>
          </w:r>
        </w:p>
        <w:p w14:paraId="43F92CDD" w14:textId="77777777" w:rsidR="001049B1" w:rsidRPr="000A551D" w:rsidRDefault="001049B1" w:rsidP="001049B1">
          <w:pPr>
            <w:rPr>
              <w:rFonts w:eastAsia="Times New Roman"/>
              <w:b/>
              <w:bCs/>
              <w:szCs w:val="24"/>
            </w:rPr>
          </w:pPr>
          <w:r w:rsidRPr="000A551D">
            <w:rPr>
              <w:rFonts w:eastAsia="Times New Roman"/>
              <w:b/>
              <w:bCs/>
              <w:szCs w:val="24"/>
            </w:rPr>
            <w:t>Adult Day Health Care</w:t>
          </w:r>
        </w:p>
      </w:tc>
      <w:tc>
        <w:tcPr>
          <w:tcW w:w="5003" w:type="dxa"/>
        </w:tcPr>
        <w:p w14:paraId="493B007D" w14:textId="77777777" w:rsidR="001049B1" w:rsidRPr="000A551D" w:rsidRDefault="001049B1" w:rsidP="001049B1">
          <w:pPr>
            <w:rPr>
              <w:rFonts w:eastAsia="Times New Roman"/>
              <w:b/>
              <w:bCs/>
              <w:szCs w:val="24"/>
            </w:rPr>
          </w:pPr>
          <w:r w:rsidRPr="000A551D">
            <w:rPr>
              <w:rFonts w:eastAsia="Times New Roman"/>
              <w:b/>
              <w:bCs/>
              <w:szCs w:val="24"/>
            </w:rPr>
            <w:t xml:space="preserve">SUBJECT: </w:t>
          </w:r>
          <w:r>
            <w:rPr>
              <w:rFonts w:eastAsia="Times New Roman"/>
              <w:b/>
              <w:bCs/>
              <w:szCs w:val="24"/>
            </w:rPr>
            <w:t>HCBS</w:t>
          </w:r>
        </w:p>
      </w:tc>
    </w:tr>
  </w:tbl>
  <w:p w14:paraId="17787B42" w14:textId="77777777" w:rsidR="001049B1" w:rsidRPr="001049B1" w:rsidRDefault="001049B1" w:rsidP="001049B1">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9C58A" w14:textId="77777777" w:rsidR="00255007" w:rsidRDefault="00255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A9D"/>
    <w:multiLevelType w:val="hybridMultilevel"/>
    <w:tmpl w:val="C3809746"/>
    <w:lvl w:ilvl="0" w:tplc="52C01D6C">
      <w:start w:val="1"/>
      <w:numFmt w:val="decimal"/>
      <w:lvlText w:val="%1."/>
      <w:lvlJc w:val="left"/>
      <w:pPr>
        <w:ind w:left="720" w:hanging="360"/>
      </w:pPr>
      <w:rPr>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82572"/>
    <w:multiLevelType w:val="hybridMultilevel"/>
    <w:tmpl w:val="728257E0"/>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36A7D"/>
    <w:multiLevelType w:val="hybridMultilevel"/>
    <w:tmpl w:val="DDF6D134"/>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832EF"/>
    <w:multiLevelType w:val="hybridMultilevel"/>
    <w:tmpl w:val="6B68CEC2"/>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7114C"/>
    <w:multiLevelType w:val="hybridMultilevel"/>
    <w:tmpl w:val="A32AFBD8"/>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4164EE"/>
    <w:multiLevelType w:val="hybridMultilevel"/>
    <w:tmpl w:val="DF706B38"/>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54388B"/>
    <w:multiLevelType w:val="hybridMultilevel"/>
    <w:tmpl w:val="7CB6E3A4"/>
    <w:lvl w:ilvl="0" w:tplc="52C01D6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D64100"/>
    <w:multiLevelType w:val="hybridMultilevel"/>
    <w:tmpl w:val="74EC04BE"/>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7"/>
  </w:num>
  <w:num w:numId="4">
    <w:abstractNumId w:val="5"/>
  </w:num>
  <w:num w:numId="5">
    <w:abstractNumId w:val="4"/>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9B1"/>
    <w:rsid w:val="001049B1"/>
    <w:rsid w:val="00255007"/>
    <w:rsid w:val="003443D2"/>
    <w:rsid w:val="0047392E"/>
    <w:rsid w:val="008600ED"/>
    <w:rsid w:val="00D41000"/>
    <w:rsid w:val="00F02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86007"/>
  <w15:chartTrackingRefBased/>
  <w15:docId w15:val="{94BFECFA-1F0F-4363-9075-14451EE2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9B1"/>
    <w:pPr>
      <w:spacing w:after="0" w:line="24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9B1"/>
    <w:pPr>
      <w:ind w:left="720"/>
      <w:contextualSpacing/>
    </w:pPr>
  </w:style>
  <w:style w:type="paragraph" w:styleId="Header">
    <w:name w:val="header"/>
    <w:basedOn w:val="Normal"/>
    <w:link w:val="HeaderChar"/>
    <w:uiPriority w:val="99"/>
    <w:unhideWhenUsed/>
    <w:rsid w:val="001049B1"/>
    <w:pPr>
      <w:tabs>
        <w:tab w:val="center" w:pos="4680"/>
        <w:tab w:val="right" w:pos="9360"/>
      </w:tabs>
    </w:pPr>
  </w:style>
  <w:style w:type="character" w:customStyle="1" w:styleId="HeaderChar">
    <w:name w:val="Header Char"/>
    <w:basedOn w:val="DefaultParagraphFont"/>
    <w:link w:val="Header"/>
    <w:uiPriority w:val="99"/>
    <w:rsid w:val="001049B1"/>
    <w:rPr>
      <w:rFonts w:ascii="Times New Roman" w:hAnsi="Times New Roman" w:cs="Times New Roman"/>
      <w:sz w:val="24"/>
    </w:rPr>
  </w:style>
  <w:style w:type="paragraph" w:styleId="Footer">
    <w:name w:val="footer"/>
    <w:basedOn w:val="Normal"/>
    <w:link w:val="FooterChar"/>
    <w:uiPriority w:val="99"/>
    <w:unhideWhenUsed/>
    <w:rsid w:val="001049B1"/>
    <w:pPr>
      <w:tabs>
        <w:tab w:val="center" w:pos="4680"/>
        <w:tab w:val="right" w:pos="9360"/>
      </w:tabs>
    </w:pPr>
  </w:style>
  <w:style w:type="character" w:customStyle="1" w:styleId="FooterChar">
    <w:name w:val="Footer Char"/>
    <w:basedOn w:val="DefaultParagraphFont"/>
    <w:link w:val="Footer"/>
    <w:uiPriority w:val="99"/>
    <w:rsid w:val="001049B1"/>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Copperwheat, Maria (HEALTH)</dc:creator>
  <cp:keywords/>
  <dc:description/>
  <cp:lastModifiedBy>Copperwheat, Maria (HEALTH)</cp:lastModifiedBy>
  <cp:revision>3</cp:revision>
  <dcterms:created xsi:type="dcterms:W3CDTF">2022-03-04T14:38:00Z</dcterms:created>
  <dcterms:modified xsi:type="dcterms:W3CDTF">2022-03-04T14:45:00Z</dcterms:modified>
</cp:coreProperties>
</file>